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050"/>
        <w:gridCol w:w="986"/>
        <w:gridCol w:w="3171"/>
        <w:gridCol w:w="1134"/>
        <w:gridCol w:w="425"/>
        <w:gridCol w:w="1314"/>
        <w:gridCol w:w="5351"/>
      </w:tblGrid>
      <w:tr w:rsidR="00E368DF" w:rsidRPr="00611D1C" w:rsidTr="000F5AF6">
        <w:trPr>
          <w:cantSplit/>
          <w:trHeight w:val="283"/>
          <w:tblHeader/>
        </w:trPr>
        <w:tc>
          <w:tcPr>
            <w:tcW w:w="3170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E368DF" w:rsidRPr="00732697" w:rsidRDefault="00E368DF" w:rsidP="00587C45">
            <w:pPr>
              <w:rPr>
                <w:b/>
                <w:sz w:val="20"/>
              </w:rPr>
            </w:pPr>
            <w:r w:rsidRPr="00732697">
              <w:rPr>
                <w:b/>
                <w:sz w:val="20"/>
              </w:rPr>
              <w:t>Name des Begutachters</w:t>
            </w:r>
            <w:r w:rsidR="00A42FB9">
              <w:rPr>
                <w:b/>
                <w:sz w:val="20"/>
              </w:rPr>
              <w:t>:</w:t>
            </w:r>
          </w:p>
        </w:tc>
        <w:tc>
          <w:tcPr>
            <w:tcW w:w="3171" w:type="dxa"/>
            <w:tcBorders>
              <w:bottom w:val="nil"/>
            </w:tcBorders>
            <w:shd w:val="pct5" w:color="auto" w:fill="auto"/>
            <w:vAlign w:val="center"/>
          </w:tcPr>
          <w:p w:rsidR="00E368DF" w:rsidRPr="00732697" w:rsidRDefault="00E368DF" w:rsidP="00587C45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Vorname</w:t>
            </w:r>
            <w:r w:rsidR="00A42FB9">
              <w:rPr>
                <w:b/>
                <w:bCs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E368DF" w:rsidRPr="00732697" w:rsidRDefault="00E368DF" w:rsidP="00587C45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Titel</w:t>
            </w:r>
            <w:r w:rsidR="00A42FB9">
              <w:rPr>
                <w:b/>
                <w:bCs/>
                <w:sz w:val="20"/>
              </w:rPr>
              <w:t>:</w:t>
            </w:r>
          </w:p>
        </w:tc>
        <w:tc>
          <w:tcPr>
            <w:tcW w:w="709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368DF" w:rsidRPr="00CA5E0C" w:rsidRDefault="001953BF" w:rsidP="00587C45">
            <w:pPr>
              <w:rPr>
                <w:b/>
                <w:bCs/>
                <w:sz w:val="18"/>
                <w:szCs w:val="18"/>
              </w:rPr>
            </w:pPr>
            <w:r w:rsidRPr="00CA5E0C">
              <w:rPr>
                <w:sz w:val="18"/>
                <w:szCs w:val="18"/>
                <w:u w:val="single"/>
              </w:rPr>
              <w:t>Erläuterung</w:t>
            </w:r>
            <w:r w:rsidRPr="00CA5E0C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791976" w:rsidRPr="00CA5E0C">
              <w:rPr>
                <w:sz w:val="18"/>
                <w:szCs w:val="18"/>
              </w:rPr>
              <w:t xml:space="preserve">Akademischer Abschluss, </w:t>
            </w:r>
            <w:r w:rsidRPr="00CA5E0C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C85708" w:rsidRPr="00E92FFA" w:rsidTr="000F5AF6">
        <w:trPr>
          <w:cantSplit/>
          <w:trHeight w:val="283"/>
          <w:tblHeader/>
        </w:trPr>
        <w:tc>
          <w:tcPr>
            <w:tcW w:w="3170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</w:tcPr>
          <w:p w:rsidR="00C85708" w:rsidRPr="00732697" w:rsidRDefault="00C85708" w:rsidP="00C85708">
            <w:pPr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0" w:name="BG_Nach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bookmarkEnd w:id="1"/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85708" w:rsidRPr="00732697" w:rsidRDefault="00C85708" w:rsidP="00C85708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5708" w:rsidRPr="00732697" w:rsidRDefault="00C85708" w:rsidP="00C85708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709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5708" w:rsidRPr="00CA5E0C" w:rsidRDefault="00C85708" w:rsidP="00C85708">
            <w:pPr>
              <w:rPr>
                <w:szCs w:val="22"/>
                <w:lang w:val="en-GB"/>
              </w:rPr>
            </w:pPr>
          </w:p>
        </w:tc>
      </w:tr>
      <w:tr w:rsidR="001953BF" w:rsidRPr="00343009" w:rsidTr="000F5AF6">
        <w:trPr>
          <w:cantSplit/>
          <w:tblHeader/>
        </w:trPr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3BF" w:rsidRPr="001953BF" w:rsidRDefault="001953BF" w:rsidP="00C8570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0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3BF" w:rsidRPr="00CA5E0C" w:rsidRDefault="001953BF" w:rsidP="00C85708">
            <w:pPr>
              <w:rPr>
                <w:sz w:val="2"/>
                <w:szCs w:val="2"/>
                <w:lang w:val="en-GB"/>
              </w:rPr>
            </w:pPr>
          </w:p>
        </w:tc>
      </w:tr>
      <w:tr w:rsidR="00C85708" w:rsidRPr="00732697" w:rsidTr="00CA5E0C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732697" w:rsidRDefault="00C85708" w:rsidP="00C85708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732697" w:rsidRDefault="00C85708" w:rsidP="00C85708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CA5E0C" w:rsidRDefault="00303FE9" w:rsidP="00F835E3">
            <w:pPr>
              <w:rPr>
                <w:rFonts w:asciiTheme="minorHAnsi" w:hAnsiTheme="minorHAnsi"/>
                <w:b/>
                <w:sz w:val="20"/>
              </w:rPr>
            </w:pPr>
            <w:r w:rsidRPr="00CA5E0C">
              <w:rPr>
                <w:rFonts w:asciiTheme="minorHAnsi" w:hAnsiTheme="minorHAnsi"/>
                <w:b/>
                <w:sz w:val="20"/>
              </w:rPr>
              <w:t xml:space="preserve">Fachbereiche nach § 5 (1) </w:t>
            </w:r>
            <w:r w:rsidR="00F835E3" w:rsidRPr="00CA5E0C">
              <w:rPr>
                <w:rFonts w:asciiTheme="minorHAnsi" w:hAnsiTheme="minorHAnsi"/>
                <w:b/>
                <w:sz w:val="20"/>
              </w:rPr>
              <w:t>AZAV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708" w:rsidRPr="00CA5E0C" w:rsidRDefault="00C85708" w:rsidP="000F5AF6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CA5E0C">
              <w:rPr>
                <w:rFonts w:asciiTheme="minorHAnsi" w:hAnsiTheme="minorHAnsi"/>
                <w:b/>
                <w:sz w:val="20"/>
              </w:rPr>
              <w:t>Zutreffende</w:t>
            </w:r>
            <w:r w:rsidR="00A42FB9" w:rsidRPr="00CA5E0C">
              <w:rPr>
                <w:rFonts w:asciiTheme="minorHAnsi" w:hAnsiTheme="minorHAnsi"/>
                <w:b/>
                <w:sz w:val="20"/>
              </w:rPr>
              <w:t>s</w:t>
            </w:r>
            <w:r w:rsidR="000F5AF6" w:rsidRPr="00CA5E0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A5E0C">
              <w:rPr>
                <w:rFonts w:asciiTheme="minorHAnsi" w:hAnsiTheme="minorHAnsi"/>
                <w:b/>
                <w:sz w:val="20"/>
              </w:rPr>
              <w:t>ankreuzen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708" w:rsidRPr="00CA5E0C" w:rsidRDefault="00623FAC" w:rsidP="00200FFA">
            <w:pPr>
              <w:ind w:left="1170" w:hanging="1170"/>
              <w:rPr>
                <w:rFonts w:asciiTheme="minorHAnsi" w:hAnsiTheme="minorHAnsi"/>
                <w:b/>
                <w:sz w:val="20"/>
              </w:rPr>
            </w:pPr>
            <w:r w:rsidRPr="00CA5E0C">
              <w:rPr>
                <w:rFonts w:asciiTheme="minorHAnsi" w:hAnsiTheme="minorHAnsi"/>
                <w:b/>
                <w:sz w:val="20"/>
              </w:rPr>
              <w:t>Begründung</w:t>
            </w:r>
            <w:r w:rsidRPr="00CA5E0C">
              <w:rPr>
                <w:rFonts w:asciiTheme="minorHAnsi" w:hAnsiTheme="minorHAnsi"/>
                <w:b/>
                <w:sz w:val="20"/>
              </w:rPr>
              <w:tab/>
            </w:r>
            <w:r w:rsidR="001953BF" w:rsidRPr="00CA5E0C">
              <w:rPr>
                <w:rFonts w:asciiTheme="minorHAnsi" w:hAnsiTheme="minorHAnsi"/>
                <w:b/>
                <w:sz w:val="20"/>
              </w:rPr>
              <w:t>(</w:t>
            </w:r>
            <w:r w:rsidR="00757794" w:rsidRPr="00CA5E0C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1953BF" w:rsidRPr="00CA5E0C">
              <w:rPr>
                <w:rFonts w:asciiTheme="minorHAnsi" w:hAnsiTheme="minorHAnsi"/>
                <w:b/>
                <w:sz w:val="20"/>
              </w:rPr>
              <w:t>Berufserfahrung, Tätigkeiten, Schulungen, sonstige Nachweise)</w:t>
            </w:r>
          </w:p>
        </w:tc>
      </w:tr>
      <w:tr w:rsidR="00346375" w:rsidRPr="00732697" w:rsidTr="00200FFA">
        <w:trPr>
          <w:cantSplit/>
        </w:trPr>
        <w:tc>
          <w:tcPr>
            <w:tcW w:w="145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6375" w:rsidRPr="00CA5E0C" w:rsidRDefault="00346375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b/>
                <w:i/>
                <w:sz w:val="20"/>
              </w:rPr>
              <w:t>Zertifizierungsstellen für Produkt, Prozess und Dienstleistung ISO/IEC 17065</w:t>
            </w:r>
          </w:p>
        </w:tc>
      </w:tr>
      <w:tr w:rsidR="007522A6" w:rsidRPr="00732697" w:rsidTr="00CA5E0C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A5E0C">
              <w:rPr>
                <w:rFonts w:cs="Times New Roman"/>
                <w:b/>
                <w:color w:val="000000"/>
                <w:sz w:val="20"/>
              </w:rPr>
              <w:t>Arbeitsförderung / Berufliche Weiterbildung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522A6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2A6" w:rsidRPr="00165DEA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  <w:r w:rsidRPr="00CA5E0C">
              <w:rPr>
                <w:rFonts w:cs="Times New Roman"/>
                <w:b/>
                <w:sz w:val="20"/>
              </w:rPr>
              <w:t>Akkreditierungs- und Zulassungsverordnung Arbeitsförderung (AZAV)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6" w:rsidRPr="00CA5E0C" w:rsidRDefault="007522A6" w:rsidP="000F5AF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0F5AF6">
            <w:pPr>
              <w:rPr>
                <w:rFonts w:asciiTheme="minorHAnsi" w:hAnsiTheme="minorHAnsi" w:cs="Times New Roman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1 - Maßnahmen zur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Aktivierung und beruflichen Eingliederung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§45 Absatz 1 Satz 1 Nummer 1 bis 5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 w:cs="Times New Roman"/>
                <w:sz w:val="20"/>
              </w:rPr>
            </w:pPr>
            <w:r w:rsidRPr="00CA5E0C">
              <w:rPr>
                <w:rFonts w:asciiTheme="minorHAnsi" w:hAnsiTheme="minorHAnsi" w:cs="Times New Roman"/>
                <w:sz w:val="20"/>
              </w:rPr>
              <w:t xml:space="preserve">FB 2 - ausschließlich erfolgsbezogen vergütete </w:t>
            </w:r>
            <w:r w:rsidRPr="00CA5E0C">
              <w:rPr>
                <w:rFonts w:asciiTheme="minorHAnsi" w:hAnsiTheme="minorHAnsi" w:cs="Times New Roman"/>
                <w:b/>
                <w:sz w:val="20"/>
              </w:rPr>
              <w:t>Arbeitsvermittlung</w:t>
            </w:r>
            <w:r w:rsidRPr="00CA5E0C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200FFA" w:rsidRPr="00CA5E0C">
              <w:rPr>
                <w:rFonts w:asciiTheme="minorHAnsi" w:hAnsiTheme="minorHAnsi" w:cs="Times New Roman"/>
                <w:sz w:val="20"/>
              </w:rPr>
              <w:br/>
            </w:r>
            <w:r w:rsidRPr="00CA5E0C">
              <w:rPr>
                <w:rFonts w:asciiTheme="minorHAnsi" w:hAnsiTheme="minorHAnsi" w:cs="Times New Roman"/>
                <w:sz w:val="20"/>
              </w:rPr>
              <w:t>in versicherungspflichtige Beschäftigung nach § 45 Absatz 4 Satz 3 Nummer 2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346375">
            <w:pPr>
              <w:rPr>
                <w:rFonts w:asciiTheme="minorHAnsi" w:hAnsiTheme="minorHAnsi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3 - Maßnahmen der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Berufswahl und Berufsausbildung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dem dritten Abschnitt des Dritten Kapitels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200FFA">
            <w:pPr>
              <w:rPr>
                <w:rFonts w:asciiTheme="minorHAnsi" w:hAnsiTheme="minorHAnsi" w:cs="Times New Roman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4 - Maßnahmen der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beruflichen Weiterbildung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dem Vierten Abschnitt des Dritten Kapitels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9C" w:rsidRPr="00732697" w:rsidRDefault="00BF319C" w:rsidP="007522A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 w:cs="Times New Roman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5 -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Transferleistungen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nach den §§ 110 und 111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F319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0353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0353C" w:rsidRDefault="00BF319C" w:rsidP="007522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346375">
            <w:pPr>
              <w:rPr>
                <w:rFonts w:asciiTheme="minorHAnsi" w:hAnsiTheme="minorHAnsi"/>
                <w:color w:val="000000"/>
                <w:sz w:val="20"/>
              </w:rPr>
            </w:pP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FB 6 - Maßnahmen zur </w:t>
            </w: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Teilhabe behinderter Menschen</w:t>
            </w:r>
            <w:r w:rsidRPr="00CA5E0C">
              <w:rPr>
                <w:rFonts w:asciiTheme="minorHAnsi" w:hAnsiTheme="minorHAnsi"/>
                <w:color w:val="000000"/>
                <w:sz w:val="20"/>
              </w:rPr>
              <w:t xml:space="preserve"> am Arbeitsleben nach dem Siebten Abschnitt des Dritten Kapitels des Dritten Buches Sozialgesetzbuch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9C" w:rsidRPr="00CA5E0C" w:rsidRDefault="00BF319C" w:rsidP="007522A6">
            <w:pPr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A5E0C" w:rsidRDefault="000058A1" w:rsidP="00CA5E0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058A1">
              <w:rPr>
                <w:rFonts w:cs="Times New Roman"/>
                <w:b/>
                <w:color w:val="000000"/>
                <w:sz w:val="20"/>
              </w:rPr>
              <w:t>Assistenzhundearten nach § 3 AHundV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BC1224" w:rsidRDefault="00CA5E0C" w:rsidP="00CA5E0C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b/>
                <w:color w:val="000000"/>
                <w:sz w:val="20"/>
              </w:rPr>
              <w:t>Ausbildungsstätten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cs="Times New Roman"/>
                <w:sz w:val="20"/>
              </w:rPr>
            </w:pPr>
            <w:r w:rsidRPr="00CA5E0C">
              <w:rPr>
                <w:sz w:val="20"/>
              </w:rPr>
              <w:t>Blindenführhunde AHundV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  <w:lang w:val="en-US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>Mobilitätsassistenzhunde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>Signalassistenzhunde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 xml:space="preserve">Warn- und Anzeige-Assistenzhunde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A5E0C" w:rsidRPr="00732697" w:rsidTr="00CA5E0C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0353C" w:rsidRDefault="00CA5E0C" w:rsidP="00CA5E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sz w:val="20"/>
              </w:rPr>
            </w:pPr>
            <w:r w:rsidRPr="00CA5E0C">
              <w:rPr>
                <w:sz w:val="20"/>
              </w:rPr>
              <w:t>PSB-Assistenzhunde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jc w:val="center"/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0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058A1">
              <w:rPr>
                <w:rFonts w:asciiTheme="minorHAnsi" w:hAnsiTheme="minorHAnsi"/>
                <w:sz w:val="20"/>
                <w:lang w:val="en-GB"/>
              </w:rPr>
            </w:r>
            <w:r w:rsidR="000058A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5E0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0C" w:rsidRPr="00CA5E0C" w:rsidRDefault="00CA5E0C" w:rsidP="00CA5E0C">
            <w:pPr>
              <w:rPr>
                <w:rFonts w:asciiTheme="minorHAnsi" w:hAnsiTheme="minorHAnsi"/>
                <w:sz w:val="20"/>
              </w:rPr>
            </w:pPr>
            <w:r w:rsidRPr="00CA5E0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5E0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5E0C">
              <w:rPr>
                <w:rFonts w:asciiTheme="minorHAnsi" w:hAnsiTheme="minorHAnsi"/>
                <w:sz w:val="20"/>
              </w:rPr>
            </w:r>
            <w:r w:rsidRPr="00CA5E0C">
              <w:rPr>
                <w:rFonts w:asciiTheme="minorHAnsi" w:hAnsiTheme="minorHAnsi"/>
                <w:sz w:val="20"/>
              </w:rPr>
              <w:fldChar w:fldCharType="separate"/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noProof/>
                <w:sz w:val="20"/>
              </w:rPr>
              <w:t> </w:t>
            </w:r>
            <w:r w:rsidRPr="00CA5E0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42FB9" w:rsidRPr="00611D1C" w:rsidRDefault="00A42FB9" w:rsidP="000F5AF6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A42FB9" w:rsidRDefault="00A42FB9" w:rsidP="00A42FB9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A42FB9" w:rsidRPr="00DD4219" w:rsidRDefault="00A42FB9" w:rsidP="004A51F1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9229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67"/>
        <w:gridCol w:w="4395"/>
      </w:tblGrid>
      <w:tr w:rsidR="001953BF" w:rsidRPr="00051454" w:rsidTr="00CA5E0C">
        <w:trPr>
          <w:cantSplit/>
          <w:trHeight w:val="340"/>
        </w:trPr>
        <w:tc>
          <w:tcPr>
            <w:tcW w:w="4267" w:type="dxa"/>
            <w:tcBorders>
              <w:top w:val="nil"/>
              <w:bottom w:val="single" w:sz="4" w:space="0" w:color="auto"/>
            </w:tcBorders>
          </w:tcPr>
          <w:p w:rsidR="001953BF" w:rsidRPr="00051454" w:rsidRDefault="001953BF" w:rsidP="00623FAC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53BF" w:rsidRPr="00051454" w:rsidRDefault="001953BF" w:rsidP="00623FA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953BF" w:rsidRPr="00051454" w:rsidRDefault="001953BF" w:rsidP="00623FAC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1953BF" w:rsidRPr="00051454" w:rsidTr="00CA5E0C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bottom w:val="nil"/>
            </w:tcBorders>
          </w:tcPr>
          <w:p w:rsidR="001953BF" w:rsidRPr="00051454" w:rsidRDefault="001953BF" w:rsidP="00623FA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53BF" w:rsidRPr="00051454" w:rsidRDefault="001953BF" w:rsidP="00623FAC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1953BF" w:rsidRPr="00051454" w:rsidRDefault="001953BF" w:rsidP="00623FAC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4" w:name="_Ref118731380"/>
            <w:r w:rsidR="00200FFA"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4"/>
          </w:p>
        </w:tc>
      </w:tr>
    </w:tbl>
    <w:p w:rsidR="000F5AF6" w:rsidRDefault="000F5AF6" w:rsidP="000F5AF6">
      <w:pPr>
        <w:rPr>
          <w:szCs w:val="22"/>
        </w:rPr>
      </w:pPr>
    </w:p>
    <w:p w:rsidR="001953BF" w:rsidRPr="00051454" w:rsidRDefault="001953BF" w:rsidP="000F5AF6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BF319C">
        <w:rPr>
          <w:szCs w:val="22"/>
        </w:rPr>
        <w:t>die Fachbereichsleitung</w:t>
      </w:r>
      <w:r w:rsidRPr="00051454">
        <w:rPr>
          <w:szCs w:val="22"/>
        </w:rPr>
        <w:t xml:space="preserve"> (FB</w:t>
      </w:r>
      <w:r w:rsidR="00BF319C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425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953BF" w:rsidRPr="00051454" w:rsidTr="00CA5E0C">
        <w:trPr>
          <w:cantSplit/>
          <w:trHeight w:val="964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953BF" w:rsidRPr="00051454" w:rsidRDefault="001953BF" w:rsidP="00BF319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1953BF" w:rsidRPr="00051454" w:rsidTr="00CA5E0C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953BF" w:rsidRPr="00051454" w:rsidRDefault="001953BF" w:rsidP="00200FFA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BF319C">
              <w:rPr>
                <w:b/>
                <w:bCs/>
                <w:szCs w:val="22"/>
              </w:rPr>
              <w:t>L</w:t>
            </w:r>
            <w:r w:rsidR="00200FFA" w:rsidRPr="00200FFA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:rsidR="00473108" w:rsidRPr="001315C7" w:rsidRDefault="00473108" w:rsidP="00BF319C">
      <w:pPr>
        <w:rPr>
          <w:rFonts w:asciiTheme="minorHAnsi" w:hAnsiTheme="minorHAnsi"/>
          <w:szCs w:val="22"/>
        </w:rPr>
      </w:pPr>
    </w:p>
    <w:sectPr w:rsidR="00473108" w:rsidRPr="001315C7" w:rsidSect="00200FFA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0C" w:rsidRDefault="00CA5E0C">
      <w:r>
        <w:separator/>
      </w:r>
    </w:p>
  </w:endnote>
  <w:endnote w:type="continuationSeparator" w:id="0">
    <w:p w:rsidR="00CA5E0C" w:rsidRDefault="00CA5E0C">
      <w:r>
        <w:continuationSeparator/>
      </w:r>
    </w:p>
  </w:endnote>
  <w:endnote w:id="1">
    <w:p w:rsidR="00CA5E0C" w:rsidRPr="007B339B" w:rsidRDefault="00CA5E0C" w:rsidP="00200FFA">
      <w:pPr>
        <w:pStyle w:val="Endnotentext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0C" w:rsidRPr="00357D48" w:rsidRDefault="00CA5E0C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CA5E0C" w:rsidRDefault="00CA5E0C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CA5E0C" w:rsidRDefault="00CA5E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0C" w:rsidRDefault="00CA5E0C">
      <w:r>
        <w:separator/>
      </w:r>
    </w:p>
  </w:footnote>
  <w:footnote w:type="continuationSeparator" w:id="0">
    <w:p w:rsidR="00CA5E0C" w:rsidRDefault="00CA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0"/>
      <w:gridCol w:w="10196"/>
      <w:gridCol w:w="1092"/>
      <w:gridCol w:w="1092"/>
    </w:tblGrid>
    <w:tr w:rsidR="00CA5E0C" w:rsidRPr="004E27C4" w:rsidTr="00200FFA">
      <w:trPr>
        <w:cantSplit/>
      </w:trPr>
      <w:tc>
        <w:tcPr>
          <w:tcW w:w="2268" w:type="dxa"/>
          <w:vMerge w:val="restart"/>
          <w:vAlign w:val="center"/>
        </w:tcPr>
        <w:p w:rsidR="00CA5E0C" w:rsidRPr="006B07B0" w:rsidRDefault="00CA5E0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  <w:vMerge w:val="restart"/>
          <w:vAlign w:val="center"/>
        </w:tcPr>
        <w:p w:rsidR="00CA5E0C" w:rsidRDefault="00CA5E0C" w:rsidP="00473108">
          <w:pPr>
            <w:jc w:val="center"/>
            <w:rPr>
              <w:b/>
            </w:rPr>
          </w:pPr>
          <w:r>
            <w:rPr>
              <w:b/>
            </w:rPr>
            <w:t xml:space="preserve">Benennungsumfang für Begutachter/Fachexperten im Fachbereich </w:t>
          </w:r>
        </w:p>
        <w:p w:rsidR="00CA5E0C" w:rsidRPr="004E27C4" w:rsidRDefault="00CA5E0C" w:rsidP="00D4617B">
          <w:pPr>
            <w:jc w:val="center"/>
            <w:rPr>
              <w:b/>
              <w:sz w:val="28"/>
              <w:szCs w:val="28"/>
            </w:rPr>
          </w:pPr>
          <w:r w:rsidRPr="00CA5E0C">
            <w:rPr>
              <w:b/>
              <w:u w:val="single"/>
            </w:rPr>
            <w:t>Arbeitsförderung (AZAV)/Berufliche Weiterbildung</w:t>
          </w:r>
          <w:r>
            <w:rPr>
              <w:b/>
            </w:rPr>
            <w:t xml:space="preserve"> sowie im Sachbereich </w:t>
          </w:r>
          <w:r w:rsidRPr="00CA5E0C">
            <w:rPr>
              <w:b/>
              <w:u w:val="single"/>
            </w:rPr>
            <w:t>Assistenzhunde</w:t>
          </w:r>
        </w:p>
      </w:tc>
      <w:tc>
        <w:tcPr>
          <w:tcW w:w="2268" w:type="dxa"/>
          <w:gridSpan w:val="2"/>
        </w:tcPr>
        <w:p w:rsidR="00CA5E0C" w:rsidRPr="00C51B5E" w:rsidRDefault="00CA5E0C" w:rsidP="00E544C5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C51B5E">
            <w:rPr>
              <w:rFonts w:ascii="Calibri" w:hAnsi="Calibri" w:cs="Arial"/>
              <w:b/>
              <w:sz w:val="18"/>
              <w:szCs w:val="18"/>
            </w:rPr>
            <w:t>41</w:t>
          </w:r>
        </w:p>
      </w:tc>
    </w:tr>
    <w:tr w:rsidR="00CA5E0C" w:rsidRPr="004E27C4" w:rsidTr="00200FF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CA5E0C" w:rsidRPr="00C51B5E" w:rsidRDefault="00CA5E0C" w:rsidP="00FA7BB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C51B5E">
            <w:rPr>
              <w:rFonts w:ascii="Calibri" w:hAnsi="Calibri" w:cs="Arial"/>
              <w:bCs/>
              <w:sz w:val="16"/>
            </w:rPr>
            <w:t>1.</w:t>
          </w:r>
          <w:r w:rsidR="000058A1">
            <w:rPr>
              <w:rFonts w:ascii="Calibri" w:hAnsi="Calibri" w:cs="Arial"/>
              <w:bCs/>
              <w:sz w:val="16"/>
            </w:rPr>
            <w:t>5</w:t>
          </w:r>
        </w:p>
      </w:tc>
    </w:tr>
    <w:tr w:rsidR="00CA5E0C" w:rsidRPr="00732443" w:rsidTr="00200FF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BE14FC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CA5E0C" w:rsidRPr="00C51B5E" w:rsidRDefault="000058A1" w:rsidP="00FA7BB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16</w:t>
          </w:r>
          <w:r w:rsidR="00CA5E0C">
            <w:rPr>
              <w:rFonts w:ascii="Calibri" w:hAnsi="Calibri" w:cs="Arial"/>
              <w:bCs/>
              <w:sz w:val="16"/>
            </w:rPr>
            <w:t>.03.2023</w:t>
          </w:r>
        </w:p>
      </w:tc>
    </w:tr>
    <w:tr w:rsidR="00CA5E0C" w:rsidRPr="004E27C4" w:rsidTr="00200FFA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0058A1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0058A1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CA5E0C" w:rsidRPr="00E878F4" w:rsidRDefault="00CA5E0C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CA5E0C" w:rsidRPr="004E27C4">
      <w:trPr>
        <w:cantSplit/>
      </w:trPr>
      <w:tc>
        <w:tcPr>
          <w:tcW w:w="2770" w:type="dxa"/>
          <w:vMerge w:val="restart"/>
          <w:vAlign w:val="center"/>
        </w:tcPr>
        <w:p w:rsidR="00CA5E0C" w:rsidRPr="006B07B0" w:rsidRDefault="00CA5E0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CA5E0C" w:rsidRPr="004E27C4" w:rsidRDefault="00CA5E0C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CA5E0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CA5E0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CA5E0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CA5E0C" w:rsidRPr="006B07B0" w:rsidRDefault="00CA5E0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CA5E0C" w:rsidRPr="006B07B0" w:rsidRDefault="00CA5E0C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CA5E0C" w:rsidRPr="004E27C4" w:rsidRDefault="00CA5E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Q4pqOrMKN0s/SyEkQKw1KVRHvX0JPu2IVc89szWD8OY1G+UETXUubSc9TDKI9R9KNrAjDVUIzh7+vMqWzZTvoQ==" w:salt="1xP72SRGfD5H6GM82Iony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58A1"/>
    <w:rsid w:val="00013237"/>
    <w:rsid w:val="00030134"/>
    <w:rsid w:val="00032054"/>
    <w:rsid w:val="00033E0C"/>
    <w:rsid w:val="000466A1"/>
    <w:rsid w:val="00087659"/>
    <w:rsid w:val="000C0851"/>
    <w:rsid w:val="000F5AF6"/>
    <w:rsid w:val="00101508"/>
    <w:rsid w:val="00106E03"/>
    <w:rsid w:val="00110416"/>
    <w:rsid w:val="00116034"/>
    <w:rsid w:val="001315C7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65DEA"/>
    <w:rsid w:val="00186218"/>
    <w:rsid w:val="001953BF"/>
    <w:rsid w:val="001A1AB0"/>
    <w:rsid w:val="001B2D55"/>
    <w:rsid w:val="001B55B1"/>
    <w:rsid w:val="001F2026"/>
    <w:rsid w:val="00200FFA"/>
    <w:rsid w:val="0020242D"/>
    <w:rsid w:val="002062C1"/>
    <w:rsid w:val="00207E17"/>
    <w:rsid w:val="00222851"/>
    <w:rsid w:val="002259EC"/>
    <w:rsid w:val="00233C9B"/>
    <w:rsid w:val="002359DF"/>
    <w:rsid w:val="00243E20"/>
    <w:rsid w:val="00252E43"/>
    <w:rsid w:val="002609C5"/>
    <w:rsid w:val="00262DE0"/>
    <w:rsid w:val="00267358"/>
    <w:rsid w:val="00267865"/>
    <w:rsid w:val="0027351C"/>
    <w:rsid w:val="002863EA"/>
    <w:rsid w:val="00291DCB"/>
    <w:rsid w:val="002954F5"/>
    <w:rsid w:val="002A3FE9"/>
    <w:rsid w:val="002B1760"/>
    <w:rsid w:val="002C6916"/>
    <w:rsid w:val="002D7ECA"/>
    <w:rsid w:val="002F0BDC"/>
    <w:rsid w:val="00302EB1"/>
    <w:rsid w:val="00303FE9"/>
    <w:rsid w:val="00310BAC"/>
    <w:rsid w:val="003173F2"/>
    <w:rsid w:val="00322E7D"/>
    <w:rsid w:val="003274C9"/>
    <w:rsid w:val="00340C9F"/>
    <w:rsid w:val="00341397"/>
    <w:rsid w:val="00343009"/>
    <w:rsid w:val="0034313B"/>
    <w:rsid w:val="00346375"/>
    <w:rsid w:val="00353812"/>
    <w:rsid w:val="00364DA3"/>
    <w:rsid w:val="0036609A"/>
    <w:rsid w:val="00370480"/>
    <w:rsid w:val="00383BC1"/>
    <w:rsid w:val="00397D7B"/>
    <w:rsid w:val="003B02F8"/>
    <w:rsid w:val="003F5518"/>
    <w:rsid w:val="003F7E38"/>
    <w:rsid w:val="004033BD"/>
    <w:rsid w:val="00412731"/>
    <w:rsid w:val="004135ED"/>
    <w:rsid w:val="00414091"/>
    <w:rsid w:val="00416A9F"/>
    <w:rsid w:val="00452614"/>
    <w:rsid w:val="00454FFF"/>
    <w:rsid w:val="00455C0E"/>
    <w:rsid w:val="00473108"/>
    <w:rsid w:val="00477CC4"/>
    <w:rsid w:val="00483B25"/>
    <w:rsid w:val="004A1CBA"/>
    <w:rsid w:val="004A51F1"/>
    <w:rsid w:val="004B0DA1"/>
    <w:rsid w:val="004B3A9E"/>
    <w:rsid w:val="004C34A2"/>
    <w:rsid w:val="004C3C3A"/>
    <w:rsid w:val="004D2C96"/>
    <w:rsid w:val="004F5EFC"/>
    <w:rsid w:val="005004E8"/>
    <w:rsid w:val="005035F7"/>
    <w:rsid w:val="00504325"/>
    <w:rsid w:val="00512C43"/>
    <w:rsid w:val="00530085"/>
    <w:rsid w:val="00533F6A"/>
    <w:rsid w:val="00570BB4"/>
    <w:rsid w:val="00572BE3"/>
    <w:rsid w:val="00587C45"/>
    <w:rsid w:val="005A0D70"/>
    <w:rsid w:val="005B235C"/>
    <w:rsid w:val="005B42D4"/>
    <w:rsid w:val="005C6591"/>
    <w:rsid w:val="005D0655"/>
    <w:rsid w:val="005E263E"/>
    <w:rsid w:val="005E55AB"/>
    <w:rsid w:val="00623FAC"/>
    <w:rsid w:val="00650809"/>
    <w:rsid w:val="006550F7"/>
    <w:rsid w:val="00661900"/>
    <w:rsid w:val="00666136"/>
    <w:rsid w:val="0066781A"/>
    <w:rsid w:val="00672D48"/>
    <w:rsid w:val="00685376"/>
    <w:rsid w:val="00697D58"/>
    <w:rsid w:val="006A13E1"/>
    <w:rsid w:val="006B07B0"/>
    <w:rsid w:val="006B1D28"/>
    <w:rsid w:val="006D22FB"/>
    <w:rsid w:val="006D790D"/>
    <w:rsid w:val="006E0A03"/>
    <w:rsid w:val="006E29B1"/>
    <w:rsid w:val="006E384C"/>
    <w:rsid w:val="006F76EF"/>
    <w:rsid w:val="007063A5"/>
    <w:rsid w:val="00716DFA"/>
    <w:rsid w:val="00717FEE"/>
    <w:rsid w:val="00732443"/>
    <w:rsid w:val="00732697"/>
    <w:rsid w:val="00744F63"/>
    <w:rsid w:val="007522A6"/>
    <w:rsid w:val="007530CE"/>
    <w:rsid w:val="007532A4"/>
    <w:rsid w:val="00754EF3"/>
    <w:rsid w:val="00757794"/>
    <w:rsid w:val="007740DA"/>
    <w:rsid w:val="00780D5D"/>
    <w:rsid w:val="0079080A"/>
    <w:rsid w:val="00791976"/>
    <w:rsid w:val="007925E4"/>
    <w:rsid w:val="0079348C"/>
    <w:rsid w:val="00796A39"/>
    <w:rsid w:val="00796F47"/>
    <w:rsid w:val="007A6B1E"/>
    <w:rsid w:val="007A72F7"/>
    <w:rsid w:val="007A7D4D"/>
    <w:rsid w:val="007B2C1D"/>
    <w:rsid w:val="007B500F"/>
    <w:rsid w:val="007C06FD"/>
    <w:rsid w:val="007C450F"/>
    <w:rsid w:val="007C7747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61AB4"/>
    <w:rsid w:val="00862841"/>
    <w:rsid w:val="00894099"/>
    <w:rsid w:val="0089678F"/>
    <w:rsid w:val="008B109F"/>
    <w:rsid w:val="008D0BFC"/>
    <w:rsid w:val="008D325A"/>
    <w:rsid w:val="008D41F4"/>
    <w:rsid w:val="008E0417"/>
    <w:rsid w:val="008F491F"/>
    <w:rsid w:val="00911AFF"/>
    <w:rsid w:val="00912841"/>
    <w:rsid w:val="00926C17"/>
    <w:rsid w:val="00947CF3"/>
    <w:rsid w:val="009524A1"/>
    <w:rsid w:val="00975734"/>
    <w:rsid w:val="00976681"/>
    <w:rsid w:val="00991AC2"/>
    <w:rsid w:val="009952F3"/>
    <w:rsid w:val="009B0F6E"/>
    <w:rsid w:val="009D4FEC"/>
    <w:rsid w:val="009F2C1F"/>
    <w:rsid w:val="00A00EBC"/>
    <w:rsid w:val="00A10568"/>
    <w:rsid w:val="00A122FC"/>
    <w:rsid w:val="00A12559"/>
    <w:rsid w:val="00A23A28"/>
    <w:rsid w:val="00A261F7"/>
    <w:rsid w:val="00A34206"/>
    <w:rsid w:val="00A40EC1"/>
    <w:rsid w:val="00A42FB9"/>
    <w:rsid w:val="00A43D8C"/>
    <w:rsid w:val="00A57B3E"/>
    <w:rsid w:val="00A57CD7"/>
    <w:rsid w:val="00A61B8B"/>
    <w:rsid w:val="00A723DA"/>
    <w:rsid w:val="00A853E7"/>
    <w:rsid w:val="00A90E63"/>
    <w:rsid w:val="00A9543C"/>
    <w:rsid w:val="00AA0476"/>
    <w:rsid w:val="00AA182E"/>
    <w:rsid w:val="00AA5064"/>
    <w:rsid w:val="00AA7136"/>
    <w:rsid w:val="00AB0F6E"/>
    <w:rsid w:val="00AC1B2B"/>
    <w:rsid w:val="00AD3203"/>
    <w:rsid w:val="00AD3837"/>
    <w:rsid w:val="00AD761A"/>
    <w:rsid w:val="00AE4FF9"/>
    <w:rsid w:val="00B50323"/>
    <w:rsid w:val="00B5106E"/>
    <w:rsid w:val="00B51096"/>
    <w:rsid w:val="00B63A58"/>
    <w:rsid w:val="00B80821"/>
    <w:rsid w:val="00B81D1A"/>
    <w:rsid w:val="00B84EBA"/>
    <w:rsid w:val="00B905B9"/>
    <w:rsid w:val="00B94141"/>
    <w:rsid w:val="00BA6038"/>
    <w:rsid w:val="00BA7015"/>
    <w:rsid w:val="00BB534E"/>
    <w:rsid w:val="00BC1224"/>
    <w:rsid w:val="00BE14FC"/>
    <w:rsid w:val="00BF319C"/>
    <w:rsid w:val="00C0353C"/>
    <w:rsid w:val="00C14055"/>
    <w:rsid w:val="00C21AC4"/>
    <w:rsid w:val="00C21D62"/>
    <w:rsid w:val="00C2371C"/>
    <w:rsid w:val="00C2389A"/>
    <w:rsid w:val="00C31A94"/>
    <w:rsid w:val="00C439C8"/>
    <w:rsid w:val="00C51B5E"/>
    <w:rsid w:val="00C532E5"/>
    <w:rsid w:val="00C63AC8"/>
    <w:rsid w:val="00C746BA"/>
    <w:rsid w:val="00C83C31"/>
    <w:rsid w:val="00C85708"/>
    <w:rsid w:val="00CA5E0C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1011A"/>
    <w:rsid w:val="00D36395"/>
    <w:rsid w:val="00D41549"/>
    <w:rsid w:val="00D43E5F"/>
    <w:rsid w:val="00D4617B"/>
    <w:rsid w:val="00D7110D"/>
    <w:rsid w:val="00DA2C8A"/>
    <w:rsid w:val="00DA6F1A"/>
    <w:rsid w:val="00DA7B9A"/>
    <w:rsid w:val="00DC3B97"/>
    <w:rsid w:val="00DE5B94"/>
    <w:rsid w:val="00E00B6A"/>
    <w:rsid w:val="00E0254F"/>
    <w:rsid w:val="00E06606"/>
    <w:rsid w:val="00E16AAA"/>
    <w:rsid w:val="00E24FA1"/>
    <w:rsid w:val="00E25A15"/>
    <w:rsid w:val="00E26211"/>
    <w:rsid w:val="00E306D0"/>
    <w:rsid w:val="00E31980"/>
    <w:rsid w:val="00E368DF"/>
    <w:rsid w:val="00E43A92"/>
    <w:rsid w:val="00E505B9"/>
    <w:rsid w:val="00E5289F"/>
    <w:rsid w:val="00E544C5"/>
    <w:rsid w:val="00E55C71"/>
    <w:rsid w:val="00E761FD"/>
    <w:rsid w:val="00E809D9"/>
    <w:rsid w:val="00E83607"/>
    <w:rsid w:val="00E878F4"/>
    <w:rsid w:val="00E90380"/>
    <w:rsid w:val="00E95B8C"/>
    <w:rsid w:val="00EA69CE"/>
    <w:rsid w:val="00EC00B0"/>
    <w:rsid w:val="00EC14F6"/>
    <w:rsid w:val="00EC539B"/>
    <w:rsid w:val="00EE15D1"/>
    <w:rsid w:val="00EE5909"/>
    <w:rsid w:val="00EE7722"/>
    <w:rsid w:val="00F021AA"/>
    <w:rsid w:val="00F10702"/>
    <w:rsid w:val="00F329B5"/>
    <w:rsid w:val="00F835E3"/>
    <w:rsid w:val="00F92E4C"/>
    <w:rsid w:val="00F95CBB"/>
    <w:rsid w:val="00FA7BB8"/>
    <w:rsid w:val="00FB5C8C"/>
    <w:rsid w:val="00FD27C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9291-A321-4EFD-AB8E-A59A097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5</cp:revision>
  <cp:lastPrinted>2018-03-19T11:46:00Z</cp:lastPrinted>
  <dcterms:created xsi:type="dcterms:W3CDTF">2023-03-02T08:24:00Z</dcterms:created>
  <dcterms:modified xsi:type="dcterms:W3CDTF">2023-03-16T13:54:00Z</dcterms:modified>
</cp:coreProperties>
</file>